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63D8" w:rsidRDefault="00EA7319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Задание 25</w:t>
      </w:r>
    </w:p>
    <w:p w14:paraId="00000002" w14:textId="77777777" w:rsidR="001263D8" w:rsidRDefault="00EA73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Обоснуйте необходимость политического многообразия, многопартийности в демократическом обществе. Какие политические партии действуют в Российской Федерации? Для каждой из них приведите по одному примеру, иллюстрирующему реализацию любой функции политическо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й партии в жизни общества и государства. </w:t>
      </w:r>
    </w:p>
    <w:p w14:paraId="00000003" w14:textId="77777777" w:rsidR="001263D8" w:rsidRDefault="00126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0000004" w14:textId="77777777" w:rsidR="001263D8" w:rsidRDefault="00EA73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 многообразие и многопартийность в демократическом обществе необходимы для того, чтобы на политической арене было представлено большое количество идей, взглядов, идеологий весь политический спектр мнен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14:paraId="00000005" w14:textId="77777777" w:rsidR="001263D8" w:rsidRDefault="00EA73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Политические партии: </w:t>
      </w:r>
    </w:p>
    <w:p w14:paraId="00000006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«Единая Россия», «ЛДПР», «Справедливая Россия – За правду»</w:t>
      </w:r>
    </w:p>
    <w:p w14:paraId="00000007" w14:textId="77777777" w:rsidR="001263D8" w:rsidRDefault="00EA73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Подготовка политических лидеров (кадровая)</w:t>
      </w:r>
    </w:p>
    <w:p w14:paraId="00000008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многих лет партия «Единая Россия» выступает лидером по предоставлению политических кадров для государственного управления: федеральных министров, губернаторов, мэров городов – большинство из них являются членами «Единой России».</w:t>
      </w:r>
    </w:p>
    <w:p w14:paraId="00000009" w14:textId="44F2D2AF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Привлечени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 новых членов партии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рекруи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14:paraId="0000000A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Партия ЛДПР создала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несовершеннолетних молодёжную организацию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куда может вступить любой желающий, получить политическое образование и в дальнейшем стать полноценным членом партии.</w:t>
      </w:r>
    </w:p>
    <w:p w14:paraId="0000000B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Представительская</w:t>
      </w:r>
    </w:p>
    <w:p w14:paraId="0000000C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выборах 2021 года в Государственную Думу «Справедливая Россия» прошла пятипроцентный барьер и получила по итогу 27 мандатов.</w:t>
      </w:r>
    </w:p>
    <w:p w14:paraId="0000000D" w14:textId="77777777" w:rsidR="001263D8" w:rsidRDefault="00126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 w:firstLine="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77777777" w:rsidR="001263D8" w:rsidRDefault="00EA73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Обоснуйте необходимость политического активного политического участия граждан в демократическом обществе. Какие общественные организации существуют в России? Для каждой из них приведите по одному примеру, иллюстрирующему реализацию любой формы политическог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участия в жизни общества и государства.</w:t>
      </w:r>
    </w:p>
    <w:p w14:paraId="0000000F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00000010" w14:textId="77777777" w:rsidR="001263D8" w:rsidRDefault="00EA73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Демократический режим основан на признании народа в качестве источника власти, и на его праве участвовать в управлении делами общества, поэтому политическая активность граждан – залог сохранения демократических ценностей.</w:t>
      </w:r>
    </w:p>
    <w:p w14:paraId="00000011" w14:textId="77777777" w:rsidR="001263D8" w:rsidRDefault="00EA73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организации:</w:t>
      </w:r>
    </w:p>
    <w:p w14:paraId="00000012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«Союз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нщин России», «Боевое братство России», «Справедливая Россия»</w:t>
      </w:r>
    </w:p>
    <w:p w14:paraId="00000013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Обращение в органы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4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организация «Союз женщин России» по многочисленным просьбам женщин, которые подвергаются различным формам дискриминации, обратились в комитет Государственной Думы с инициативой внести поправки в действующее трудовое законодательство.</w:t>
      </w:r>
    </w:p>
    <w:p w14:paraId="00000015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 в митингах и демонстрациях</w:t>
      </w:r>
    </w:p>
    <w:p w14:paraId="00000016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Активисты «Боевого братства России» поддержали митинг в поддержку ветеранов Афганской войны, который прошел в рамках празднования очередной годовщины.</w:t>
      </w:r>
    </w:p>
    <w:p w14:paraId="00000017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Контроль над деятельностью государственных органов власти</w:t>
      </w:r>
    </w:p>
    <w:p w14:paraId="00000018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Общественная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«За Справедливую Россию» на выборах 2021 года в Государственную Думу выдвинула своих активистов в качестве наблюдателей на избирательных участках.</w:t>
      </w:r>
    </w:p>
    <w:p w14:paraId="00000019" w14:textId="77777777" w:rsidR="001263D8" w:rsidRPr="00EA7319" w:rsidRDefault="00126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" w:name="_heading=h.30j0zll" w:colFirst="0" w:colLast="0"/>
      <w:bookmarkEnd w:id="1"/>
    </w:p>
    <w:p w14:paraId="63BA6183" w14:textId="77777777" w:rsidR="00EA7319" w:rsidRPr="00EA7319" w:rsidRDefault="00EA7319" w:rsidP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bookmarkStart w:id="2" w:name="_heading=h.1fob9te" w:colFirst="0" w:colLast="0"/>
      <w:bookmarkEnd w:id="2"/>
      <w:r w:rsidRPr="00EA7319">
        <w:rPr>
          <w:rFonts w:ascii="Times New Roman" w:eastAsia="Times New Roman" w:hAnsi="Times New Roman" w:cs="Times New Roman"/>
          <w:b/>
          <w:i/>
          <w:sz w:val="28"/>
          <w:szCs w:val="28"/>
        </w:rPr>
        <w:t>3.</w:t>
      </w:r>
      <w:r w:rsidRPr="00EA73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A731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Обоснуйте необходимость активного политического участия граждан в демократическом обществе. (Обоснование может быть дано в одном или нескольких распространённых предложениях.) Какие политические права появляются у граждан РФ по достижении ими 18 лет? (Назовите любые три права.) Для каждого из них приведите по одному примеру, иллюстрирующему реализацию данного права. (Каждый пример должен быть сформулирован развёрнуто. В совокупности примеры должны иллюстрировать три различных права.)</w:t>
      </w:r>
    </w:p>
    <w:p w14:paraId="0000001C" w14:textId="465F3E08" w:rsidR="001263D8" w:rsidRDefault="00EA7319" w:rsidP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емократический режим основан на признании народа в качестве источника власти, и на его праве участвовать в управлении делами общества, поэтому политическая активность граждан – залог сохранения демократических ценностей.</w:t>
      </w:r>
    </w:p>
    <w:p w14:paraId="0000001D" w14:textId="610A8642" w:rsidR="001263D8" w:rsidRPr="00EA7319" w:rsidRDefault="00EA7319" w:rsidP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3" w:name="_GoBack"/>
      <w:bookmarkEnd w:id="3"/>
      <w:r w:rsidRPr="00EA7319">
        <w:rPr>
          <w:rFonts w:ascii="Times New Roman" w:eastAsia="Times New Roman" w:hAnsi="Times New Roman" w:cs="Times New Roman"/>
          <w:sz w:val="28"/>
          <w:szCs w:val="28"/>
        </w:rPr>
        <w:t xml:space="preserve">Политические права: </w:t>
      </w:r>
    </w:p>
    <w:p w14:paraId="0000001E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частие в выб</w:t>
      </w:r>
      <w:r>
        <w:rPr>
          <w:rFonts w:ascii="Times New Roman" w:eastAsia="Times New Roman" w:hAnsi="Times New Roman" w:cs="Times New Roman"/>
          <w:sz w:val="28"/>
          <w:szCs w:val="28"/>
        </w:rPr>
        <w:t>орах, участие в политических объединениях и партиях, представление своих интересов в государственных органах</w:t>
      </w:r>
    </w:p>
    <w:p w14:paraId="0000001F" w14:textId="77777777" w:rsidR="001263D8" w:rsidRDefault="00EA7319" w:rsidP="00EA73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 18-летнего возраста граждане РФ могут участвовать в голосовании за кандидатов в государственную думу, а также участвовать в референдумах.</w:t>
      </w:r>
    </w:p>
    <w:p w14:paraId="00000020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18-летнего возраста граждане РФ могут вступать в политические партии и общественные объединения, быть их активными участниками и вносить членские взносы.</w:t>
      </w:r>
    </w:p>
    <w:p w14:paraId="00000021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18-летние граждане России могут подписываться под петициями в государственные органы с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ми о внесении поправок в действующее законодательство.</w:t>
      </w:r>
    </w:p>
    <w:p w14:paraId="00000022" w14:textId="77777777" w:rsidR="001263D8" w:rsidRDefault="00126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4" w14:textId="61F165CF" w:rsidR="001263D8" w:rsidRPr="00EA7319" w:rsidRDefault="00EA7319" w:rsidP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A7319">
        <w:rPr>
          <w:rFonts w:ascii="Times New Roman" w:eastAsia="Times New Roman" w:hAnsi="Times New Roman" w:cs="Times New Roman"/>
          <w:b/>
          <w:i/>
          <w:sz w:val="28"/>
          <w:szCs w:val="28"/>
        </w:rPr>
        <w:t>4.</w:t>
      </w:r>
      <w:r w:rsidRPr="00EA73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A731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Объясните, в чем заключается социальная сущность РФ. (Обоснование может быть дано в одном или нескольких распространённых предложениях.) Какие конкретные меры предпринимаются в РФ для поддержки семьи, материнства и детства? (Назовите любые три меры.) Для каждой из них приведите по одному примеру, иллюстрирующему реализацию данной меры. (Каждый пример должен быть сформулирован развёрнуто. В совокупности примеры должны иллюстрировать три различных меры.)</w:t>
      </w:r>
    </w:p>
    <w:p w14:paraId="00000025" w14:textId="77777777" w:rsidR="001263D8" w:rsidRDefault="00126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6" w14:textId="77777777" w:rsidR="001263D8" w:rsidRDefault="00EA73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Социальная сущность РФ заключается в том, что государство обязано обеспечивать граждан гарантированными минимумами жизненных благ, а также справедливо распределять материальные блага </w:t>
      </w:r>
    </w:p>
    <w:p w14:paraId="00000027" w14:textId="77777777" w:rsidR="001263D8" w:rsidRDefault="00EA73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Меры: </w:t>
      </w:r>
    </w:p>
    <w:p w14:paraId="00000028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Выплата материнского капитала, создание эффективной системы забот</w:t>
      </w:r>
      <w:r>
        <w:rPr>
          <w:rFonts w:ascii="Times New Roman" w:eastAsia="Times New Roman" w:hAnsi="Times New Roman" w:cs="Times New Roman"/>
          <w:sz w:val="28"/>
          <w:szCs w:val="28"/>
        </w:rPr>
        <w:t>ы о детях-сиротах, пособия беременным и женщинам, которые находятся в декретном отпуске по уходу за ребенком</w:t>
      </w:r>
    </w:p>
    <w:p w14:paraId="00000029" w14:textId="77777777" w:rsidR="001263D8" w:rsidRDefault="00EA73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В РФ принята мера поддержки рождаемости в виде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единоразовой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выплаты, которую семья может потратить на приобретение жилья, пенсию мамы или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вание детей.</w:t>
      </w:r>
    </w:p>
    <w:p w14:paraId="0000002A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В РФ для детей, потерявших родителей, предусмотрены пособия по потери кормильца, устройство в опекунские семьи или в систему детских домов </w:t>
      </w:r>
    </w:p>
    <w:p w14:paraId="0000002B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РФ предусмотрены пособия по беременности, а также гарантируется оплата декретного отпуска</w:t>
      </w:r>
    </w:p>
    <w:p w14:paraId="0000002D" w14:textId="40D9D5B2" w:rsidR="001263D8" w:rsidRPr="00EA7319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Pr="00EA731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A731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Обоснуйте необходимость развития демократии в российском обществе и государстве. (Обоснование может быть дано в одном или нескольких распространённых предложениях.) Какие проявления прямой демократии можно выделить в современной России? (Назовите любые три проявления.) Для каждой из них приведите по одному примеру, иллюстрирующему реализацию любого проявления прямой демократии в жизни общества и государства. (Каждый пример должен быть сформулирован развёрнуто. В совокупности примеры должны иллюстрировать три различных проявления.)</w:t>
      </w:r>
    </w:p>
    <w:p w14:paraId="0000002E" w14:textId="77777777" w:rsidR="001263D8" w:rsidRDefault="001263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F" w14:textId="77777777" w:rsidR="001263D8" w:rsidRDefault="00EA7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демократии в Российском обществе и государстве необходимо, потому что она предполагает политическое многообразие, многопартийность и идеологи</w:t>
      </w:r>
      <w:r>
        <w:rPr>
          <w:rFonts w:ascii="Times New Roman" w:eastAsia="Times New Roman" w:hAnsi="Times New Roman" w:cs="Times New Roman"/>
          <w:sz w:val="28"/>
          <w:szCs w:val="28"/>
        </w:rPr>
        <w:t>ческий плюрализм</w:t>
      </w:r>
    </w:p>
    <w:p w14:paraId="00000030" w14:textId="77777777" w:rsidR="001263D8" w:rsidRDefault="00EA7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Проявления: </w:t>
      </w:r>
    </w:p>
    <w:p w14:paraId="00000031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участвовать в выборах, выборы референдумом, обращение в органы власти </w:t>
      </w:r>
    </w:p>
    <w:p w14:paraId="00000032" w14:textId="77777777" w:rsidR="001263D8" w:rsidRDefault="00EA73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По достижении 18-летнего возраста, граждане России получают право голосовать на выборах в представительные органы власти, а с 21 года могут </w:t>
      </w:r>
      <w:r>
        <w:rPr>
          <w:rFonts w:ascii="Times New Roman" w:eastAsia="Times New Roman" w:hAnsi="Times New Roman" w:cs="Times New Roman"/>
          <w:sz w:val="28"/>
          <w:szCs w:val="28"/>
        </w:rPr>
        <w:t>быть избраны в органы власти</w:t>
      </w:r>
    </w:p>
    <w:p w14:paraId="00000033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Каждый гражданин РФ, достигший 18-летнего возраста, имеет право участвовать в референдумах по важнейшим вопросам государства</w:t>
      </w:r>
    </w:p>
    <w:p w14:paraId="00000034" w14:textId="77777777" w:rsidR="001263D8" w:rsidRDefault="00EA73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Граждане России могут обращаться в органы с предложениями или с вопросами как </w:t>
      </w:r>
    </w:p>
    <w:sectPr w:rsidR="001263D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0143"/>
    <w:multiLevelType w:val="multilevel"/>
    <w:tmpl w:val="46E881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A3305F8"/>
    <w:multiLevelType w:val="multilevel"/>
    <w:tmpl w:val="592C4D96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3EB976CB"/>
    <w:multiLevelType w:val="multilevel"/>
    <w:tmpl w:val="152E0038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659F4D82"/>
    <w:multiLevelType w:val="multilevel"/>
    <w:tmpl w:val="70A6F2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6F2D5F44"/>
    <w:multiLevelType w:val="multilevel"/>
    <w:tmpl w:val="12803718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3."/>
      <w:lvlJc w:val="right"/>
      <w:pPr>
        <w:ind w:left="2895" w:hanging="180"/>
      </w:pPr>
    </w:lvl>
    <w:lvl w:ilvl="3">
      <w:start w:val="1"/>
      <w:numFmt w:val="decimal"/>
      <w:lvlText w:val="%4."/>
      <w:lvlJc w:val="left"/>
      <w:pPr>
        <w:ind w:left="3615" w:hanging="360"/>
      </w:pPr>
    </w:lvl>
    <w:lvl w:ilvl="4">
      <w:start w:val="1"/>
      <w:numFmt w:val="lowerLetter"/>
      <w:lvlText w:val="%5."/>
      <w:lvlJc w:val="left"/>
      <w:pPr>
        <w:ind w:left="4335" w:hanging="360"/>
      </w:pPr>
    </w:lvl>
    <w:lvl w:ilvl="5">
      <w:start w:val="1"/>
      <w:numFmt w:val="lowerRoman"/>
      <w:lvlText w:val="%6."/>
      <w:lvlJc w:val="right"/>
      <w:pPr>
        <w:ind w:left="5055" w:hanging="180"/>
      </w:pPr>
    </w:lvl>
    <w:lvl w:ilvl="6">
      <w:start w:val="1"/>
      <w:numFmt w:val="decimal"/>
      <w:lvlText w:val="%7."/>
      <w:lvlJc w:val="left"/>
      <w:pPr>
        <w:ind w:left="5775" w:hanging="360"/>
      </w:pPr>
    </w:lvl>
    <w:lvl w:ilvl="7">
      <w:start w:val="1"/>
      <w:numFmt w:val="lowerLetter"/>
      <w:lvlText w:val="%8."/>
      <w:lvlJc w:val="left"/>
      <w:pPr>
        <w:ind w:left="6495" w:hanging="360"/>
      </w:pPr>
    </w:lvl>
    <w:lvl w:ilvl="8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74634BDE"/>
    <w:multiLevelType w:val="multilevel"/>
    <w:tmpl w:val="744ABA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D8"/>
    <w:rsid w:val="001263D8"/>
    <w:rsid w:val="00E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A80"/>
  <w15:docId w15:val="{280E4B07-FD32-41B0-8095-463EBB61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A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vNurn5U37rp3a5fhtE4sREy/Tg==">AMUW2mWifbuvtawZrtrl08SoR3zaYOwsd1wtMwtYCF1bT6MGvMZ5fn1KV2U4XUVPIyJs+nl25TmdovXTuw6mh8pqAAhhNJ71OQwI1FsCXc1pkPmHocyBhQ19e94F1A7OprSC61r7AOt3gkjbiTDmNSyBo0+5tZmfUg==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2021-12-03T17:55:00Z</dcterms:created>
  <dcterms:modified xsi:type="dcterms:W3CDTF">2021-12-03T18:02:00Z</dcterms:modified>
</cp:coreProperties>
</file>