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295" w:rsidRDefault="00A55295" w:rsidP="00A55295">
      <w:pPr>
        <w:rPr>
          <w:rFonts w:ascii="Times New Roman" w:hAnsi="Times New Roman" w:cs="Times New Roman"/>
          <w:sz w:val="28"/>
          <w:szCs w:val="28"/>
        </w:rPr>
      </w:pPr>
    </w:p>
    <w:p w:rsidR="00A55295" w:rsidRDefault="00A55295" w:rsidP="00A55295">
      <w:pPr>
        <w:rPr>
          <w:rFonts w:ascii="Times New Roman" w:hAnsi="Times New Roman" w:cs="Times New Roman"/>
          <w:b/>
          <w:sz w:val="28"/>
          <w:szCs w:val="28"/>
        </w:rPr>
      </w:pPr>
      <w:r>
        <w:rPr>
          <w:rFonts w:ascii="Times New Roman" w:hAnsi="Times New Roman" w:cs="Times New Roman"/>
          <w:b/>
          <w:sz w:val="28"/>
          <w:szCs w:val="28"/>
        </w:rPr>
        <w:t>Индивидуальное к</w:t>
      </w:r>
      <w:r w:rsidR="009D5F4F">
        <w:rPr>
          <w:rFonts w:ascii="Times New Roman" w:hAnsi="Times New Roman" w:cs="Times New Roman"/>
          <w:b/>
          <w:sz w:val="28"/>
          <w:szCs w:val="28"/>
        </w:rPr>
        <w:t>онсультирование неуспевающих и</w:t>
      </w:r>
      <w:r>
        <w:rPr>
          <w:rFonts w:ascii="Times New Roman" w:hAnsi="Times New Roman" w:cs="Times New Roman"/>
          <w:b/>
          <w:sz w:val="28"/>
          <w:szCs w:val="28"/>
        </w:rPr>
        <w:t xml:space="preserve"> одарённых обу</w:t>
      </w:r>
      <w:r w:rsidR="009D5F4F">
        <w:rPr>
          <w:rFonts w:ascii="Times New Roman" w:hAnsi="Times New Roman" w:cs="Times New Roman"/>
          <w:b/>
          <w:sz w:val="28"/>
          <w:szCs w:val="28"/>
        </w:rPr>
        <w:t>чающихся.</w:t>
      </w:r>
    </w:p>
    <w:p w:rsidR="00550212" w:rsidRDefault="00550212" w:rsidP="00A55295">
      <w:pPr>
        <w:rPr>
          <w:rFonts w:ascii="Times New Roman" w:hAnsi="Times New Roman" w:cs="Times New Roman"/>
          <w:b/>
          <w:sz w:val="28"/>
          <w:szCs w:val="28"/>
        </w:rPr>
      </w:pPr>
    </w:p>
    <w:p w:rsidR="006A6380" w:rsidRDefault="00550212" w:rsidP="00A55295">
      <w:pPr>
        <w:rPr>
          <w:rFonts w:ascii="Times New Roman" w:hAnsi="Times New Roman" w:cs="Times New Roman"/>
          <w:b/>
          <w:sz w:val="28"/>
          <w:szCs w:val="28"/>
        </w:rPr>
      </w:pPr>
      <w:r>
        <w:rPr>
          <w:rFonts w:ascii="Times New Roman" w:hAnsi="Times New Roman" w:cs="Times New Roman"/>
          <w:b/>
          <w:sz w:val="28"/>
          <w:szCs w:val="28"/>
        </w:rPr>
        <w:t xml:space="preserve">                                                                                                                       Юсупов Г.А.</w:t>
      </w:r>
    </w:p>
    <w:p w:rsidR="00550212" w:rsidRPr="006A6380" w:rsidRDefault="00550212" w:rsidP="00A55295">
      <w:pPr>
        <w:rPr>
          <w:rFonts w:ascii="Times New Roman" w:hAnsi="Times New Roman" w:cs="Times New Roman"/>
          <w:b/>
          <w:sz w:val="28"/>
          <w:szCs w:val="28"/>
        </w:rPr>
      </w:pPr>
      <w:r>
        <w:rPr>
          <w:rFonts w:ascii="Times New Roman" w:hAnsi="Times New Roman" w:cs="Times New Roman"/>
          <w:b/>
          <w:sz w:val="28"/>
          <w:szCs w:val="28"/>
        </w:rPr>
        <w:t xml:space="preserve">                                                                              учитель истории и обществознания</w:t>
      </w:r>
    </w:p>
    <w:p w:rsidR="00A55295" w:rsidRDefault="00A55295" w:rsidP="00A55295">
      <w:pPr>
        <w:rPr>
          <w:rFonts w:ascii="Times New Roman" w:hAnsi="Times New Roman" w:cs="Times New Roman"/>
          <w:sz w:val="24"/>
          <w:szCs w:val="24"/>
        </w:rPr>
      </w:pPr>
      <w:r>
        <w:rPr>
          <w:rFonts w:ascii="Times New Roman" w:hAnsi="Times New Roman" w:cs="Times New Roman"/>
          <w:sz w:val="24"/>
          <w:szCs w:val="24"/>
        </w:rPr>
        <w:t>Регулярно после уроков провожу индивидуальное консультирование слабоуспевающих, а также одарённых  обучающихся.</w:t>
      </w:r>
    </w:p>
    <w:p w:rsidR="00A55295" w:rsidRPr="009D5F4F" w:rsidRDefault="00A55295" w:rsidP="00A55295">
      <w:pPr>
        <w:rPr>
          <w:rFonts w:ascii="Times New Roman" w:hAnsi="Times New Roman" w:cs="Times New Roman"/>
          <w:b/>
          <w:sz w:val="24"/>
          <w:szCs w:val="24"/>
        </w:rPr>
      </w:pPr>
      <w:r>
        <w:rPr>
          <w:rFonts w:ascii="Times New Roman" w:hAnsi="Times New Roman" w:cs="Times New Roman"/>
          <w:sz w:val="24"/>
          <w:szCs w:val="24"/>
        </w:rPr>
        <w:t xml:space="preserve">      </w:t>
      </w:r>
      <w:r w:rsidRPr="009D5F4F">
        <w:rPr>
          <w:rFonts w:ascii="Times New Roman" w:hAnsi="Times New Roman" w:cs="Times New Roman"/>
          <w:b/>
          <w:sz w:val="24"/>
          <w:szCs w:val="24"/>
        </w:rPr>
        <w:t>Работа с одарёнными  обучающимися:</w:t>
      </w:r>
    </w:p>
    <w:p w:rsidR="00550212" w:rsidRDefault="00A55295" w:rsidP="005502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Веду </w:t>
      </w:r>
      <w:r w:rsidR="00550212">
        <w:rPr>
          <w:rFonts w:ascii="Times New Roman" w:hAnsi="Times New Roman" w:cs="Times New Roman"/>
          <w:sz w:val="24"/>
          <w:szCs w:val="24"/>
        </w:rPr>
        <w:t>системную индивидуальную работу</w:t>
      </w:r>
      <w:r>
        <w:rPr>
          <w:rFonts w:ascii="Times New Roman" w:hAnsi="Times New Roman" w:cs="Times New Roman"/>
          <w:sz w:val="24"/>
          <w:szCs w:val="24"/>
        </w:rPr>
        <w:t xml:space="preserve"> с различными категориями обучающихся с использованием личного сайта</w:t>
      </w:r>
      <w:r w:rsidR="009D5F4F">
        <w:rPr>
          <w:rFonts w:ascii="Times New Roman" w:hAnsi="Times New Roman" w:cs="Times New Roman"/>
          <w:sz w:val="24"/>
          <w:szCs w:val="24"/>
        </w:rPr>
        <w:t>:</w:t>
      </w:r>
      <w:r w:rsidR="00550212">
        <w:rPr>
          <w:rFonts w:ascii="Times New Roman" w:hAnsi="Times New Roman" w:cs="Times New Roman"/>
          <w:sz w:val="24"/>
          <w:szCs w:val="24"/>
        </w:rPr>
        <w:t xml:space="preserve"> </w:t>
      </w:r>
      <w:r w:rsidR="00550212" w:rsidRPr="00550212">
        <w:rPr>
          <w:sz w:val="26"/>
          <w:szCs w:val="26"/>
          <w:lang w:val="en-US"/>
        </w:rPr>
        <w:t>https</w:t>
      </w:r>
      <w:r w:rsidR="00550212" w:rsidRPr="00550212">
        <w:rPr>
          <w:sz w:val="26"/>
          <w:szCs w:val="26"/>
        </w:rPr>
        <w:t>://</w:t>
      </w:r>
      <w:proofErr w:type="spellStart"/>
      <w:r w:rsidR="00550212" w:rsidRPr="00550212">
        <w:rPr>
          <w:sz w:val="26"/>
          <w:szCs w:val="26"/>
          <w:lang w:val="en-US"/>
        </w:rPr>
        <w:t>sh</w:t>
      </w:r>
      <w:proofErr w:type="spellEnd"/>
      <w:r w:rsidR="00550212" w:rsidRPr="00550212">
        <w:rPr>
          <w:sz w:val="26"/>
          <w:szCs w:val="26"/>
        </w:rPr>
        <w:t>-</w:t>
      </w:r>
      <w:proofErr w:type="spellStart"/>
      <w:r w:rsidR="00550212" w:rsidRPr="00550212">
        <w:rPr>
          <w:sz w:val="26"/>
          <w:szCs w:val="26"/>
          <w:lang w:val="en-US"/>
        </w:rPr>
        <w:t>kulzebskaya</w:t>
      </w:r>
      <w:proofErr w:type="spellEnd"/>
      <w:r w:rsidR="00550212" w:rsidRPr="00550212">
        <w:rPr>
          <w:sz w:val="26"/>
          <w:szCs w:val="26"/>
        </w:rPr>
        <w:t>-</w:t>
      </w:r>
      <w:r w:rsidR="00550212" w:rsidRPr="00550212">
        <w:rPr>
          <w:sz w:val="26"/>
          <w:szCs w:val="26"/>
          <w:lang w:val="en-US"/>
        </w:rPr>
        <w:t>r</w:t>
      </w:r>
      <w:r w:rsidR="00550212" w:rsidRPr="00550212">
        <w:rPr>
          <w:sz w:val="26"/>
          <w:szCs w:val="26"/>
        </w:rPr>
        <w:t>82.</w:t>
      </w:r>
      <w:proofErr w:type="spellStart"/>
      <w:r w:rsidR="00550212" w:rsidRPr="00550212">
        <w:rPr>
          <w:sz w:val="26"/>
          <w:szCs w:val="26"/>
          <w:lang w:val="en-US"/>
        </w:rPr>
        <w:t>gosweb</w:t>
      </w:r>
      <w:proofErr w:type="spellEnd"/>
      <w:r w:rsidR="00550212" w:rsidRPr="00550212">
        <w:rPr>
          <w:sz w:val="26"/>
          <w:szCs w:val="26"/>
        </w:rPr>
        <w:t>.</w:t>
      </w:r>
      <w:proofErr w:type="spellStart"/>
      <w:r w:rsidR="00550212" w:rsidRPr="00550212">
        <w:rPr>
          <w:sz w:val="26"/>
          <w:szCs w:val="26"/>
          <w:lang w:val="en-US"/>
        </w:rPr>
        <w:t>gosuslugi</w:t>
      </w:r>
      <w:proofErr w:type="spellEnd"/>
      <w:r w:rsidR="00550212" w:rsidRPr="00550212">
        <w:rPr>
          <w:sz w:val="26"/>
          <w:szCs w:val="26"/>
        </w:rPr>
        <w:t>.</w:t>
      </w:r>
      <w:proofErr w:type="spellStart"/>
      <w:r w:rsidR="00550212" w:rsidRPr="00550212">
        <w:rPr>
          <w:sz w:val="26"/>
          <w:szCs w:val="26"/>
          <w:lang w:val="en-US"/>
        </w:rPr>
        <w:t>ru</w:t>
      </w:r>
      <w:proofErr w:type="spellEnd"/>
      <w:r w:rsidR="00550212" w:rsidRPr="00550212">
        <w:rPr>
          <w:sz w:val="26"/>
          <w:szCs w:val="26"/>
        </w:rPr>
        <w:t>/</w:t>
      </w:r>
      <w:r w:rsidR="00550212">
        <w:rPr>
          <w:rFonts w:ascii="Times New Roman" w:hAnsi="Times New Roman" w:cs="Times New Roman"/>
          <w:sz w:val="24"/>
          <w:szCs w:val="24"/>
        </w:rPr>
        <w:t xml:space="preserve"> ,  </w:t>
      </w:r>
      <w:proofErr w:type="spellStart"/>
      <w:r>
        <w:rPr>
          <w:rFonts w:ascii="Times New Roman" w:hAnsi="Times New Roman" w:cs="Times New Roman"/>
          <w:sz w:val="24"/>
          <w:szCs w:val="24"/>
          <w:lang w:val="en-US"/>
        </w:rPr>
        <w:t>uchi</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 xml:space="preserve"> </w:t>
      </w:r>
      <w:r w:rsidR="0055021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55295" w:rsidRDefault="00A55295" w:rsidP="0055021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Яндекс</w:t>
      </w:r>
      <w:proofErr w:type="spellEnd"/>
      <w:r>
        <w:rPr>
          <w:rFonts w:ascii="Times New Roman" w:hAnsi="Times New Roman" w:cs="Times New Roman"/>
          <w:sz w:val="24"/>
          <w:szCs w:val="24"/>
        </w:rPr>
        <w:t xml:space="preserve"> </w:t>
      </w:r>
      <w:r w:rsidR="006A6380">
        <w:rPr>
          <w:rFonts w:ascii="Times New Roman" w:hAnsi="Times New Roman" w:cs="Times New Roman"/>
          <w:sz w:val="24"/>
          <w:szCs w:val="24"/>
        </w:rPr>
        <w:t>Учебник и т.д.</w:t>
      </w:r>
    </w:p>
    <w:p w:rsidR="00550212" w:rsidRDefault="00550212" w:rsidP="00550212">
      <w:pPr>
        <w:spacing w:after="0" w:line="240" w:lineRule="auto"/>
        <w:rPr>
          <w:rFonts w:ascii="Times New Roman" w:hAnsi="Times New Roman" w:cs="Times New Roman"/>
          <w:sz w:val="24"/>
          <w:szCs w:val="24"/>
        </w:rPr>
      </w:pPr>
    </w:p>
    <w:p w:rsidR="00A55295" w:rsidRDefault="009E0A91" w:rsidP="00A55295">
      <w:pPr>
        <w:spacing w:line="360" w:lineRule="auto"/>
        <w:rPr>
          <w:rFonts w:ascii="Times New Roman" w:hAnsi="Times New Roman" w:cs="Times New Roman"/>
          <w:sz w:val="24"/>
          <w:szCs w:val="24"/>
        </w:rPr>
      </w:pPr>
      <w:r>
        <w:rPr>
          <w:rFonts w:ascii="Times New Roman" w:hAnsi="Times New Roman" w:cs="Times New Roman"/>
          <w:sz w:val="24"/>
          <w:szCs w:val="24"/>
        </w:rPr>
        <w:t>Неуспевающим ученикам назначаю</w:t>
      </w:r>
      <w:r w:rsidR="00A55295">
        <w:rPr>
          <w:rFonts w:ascii="Times New Roman" w:hAnsi="Times New Roman" w:cs="Times New Roman"/>
          <w:sz w:val="24"/>
          <w:szCs w:val="24"/>
        </w:rPr>
        <w:t xml:space="preserve"> индивидуальные занятия</w:t>
      </w:r>
      <w:r>
        <w:rPr>
          <w:rFonts w:ascii="Times New Roman" w:hAnsi="Times New Roman" w:cs="Times New Roman"/>
          <w:sz w:val="24"/>
          <w:szCs w:val="24"/>
        </w:rPr>
        <w:t>. В течение всего года оказываю</w:t>
      </w:r>
      <w:r w:rsidR="00A55295">
        <w:rPr>
          <w:rFonts w:ascii="Times New Roman" w:hAnsi="Times New Roman" w:cs="Times New Roman"/>
          <w:sz w:val="24"/>
          <w:szCs w:val="24"/>
        </w:rPr>
        <w:t xml:space="preserve"> консультации одаренным и творческим у</w:t>
      </w:r>
      <w:r>
        <w:rPr>
          <w:rFonts w:ascii="Times New Roman" w:hAnsi="Times New Roman" w:cs="Times New Roman"/>
          <w:sz w:val="24"/>
          <w:szCs w:val="24"/>
        </w:rPr>
        <w:t>чащимся. Консультации проводятся</w:t>
      </w:r>
      <w:r w:rsidR="00A55295">
        <w:rPr>
          <w:rFonts w:ascii="Times New Roman" w:hAnsi="Times New Roman" w:cs="Times New Roman"/>
          <w:sz w:val="24"/>
          <w:szCs w:val="24"/>
        </w:rPr>
        <w:t xml:space="preserve"> и в устной форме, в выходные дни, когда гот</w:t>
      </w:r>
      <w:r w:rsidR="00550212">
        <w:rPr>
          <w:rFonts w:ascii="Times New Roman" w:hAnsi="Times New Roman" w:cs="Times New Roman"/>
          <w:sz w:val="24"/>
          <w:szCs w:val="24"/>
        </w:rPr>
        <w:t xml:space="preserve">овятся к олимпиадам, конкурсам, </w:t>
      </w:r>
      <w:r w:rsidR="00A55295">
        <w:rPr>
          <w:rFonts w:ascii="Times New Roman" w:hAnsi="Times New Roman" w:cs="Times New Roman"/>
          <w:sz w:val="24"/>
          <w:szCs w:val="24"/>
        </w:rPr>
        <w:t xml:space="preserve">а также в каникулярное время, когда учащиеся проводят эксперименты (практическая часть) исследовательской работы. </w:t>
      </w:r>
    </w:p>
    <w:p w:rsidR="00A55295" w:rsidRDefault="00A55295" w:rsidP="00A55295">
      <w:pPr>
        <w:pStyle w:val="a5"/>
        <w:spacing w:line="360" w:lineRule="auto"/>
        <w:ind w:firstLine="709"/>
        <w:rPr>
          <w:sz w:val="24"/>
          <w:szCs w:val="24"/>
        </w:rPr>
      </w:pPr>
      <w:r>
        <w:rPr>
          <w:sz w:val="24"/>
          <w:szCs w:val="24"/>
        </w:rPr>
        <w:t>Работа с одаренными в разных областях и способными учащимися, их поиск, выявление и развитие является одним из важнейших аспектов деятельности учителя. Такие дети имеют более высокие по сравнению с большинством интеллектуальные способности, восприимчивость к учению, творческие возможности и проявления</w:t>
      </w:r>
      <w:r>
        <w:rPr>
          <w:iCs/>
          <w:sz w:val="24"/>
          <w:szCs w:val="24"/>
        </w:rPr>
        <w:t>;</w:t>
      </w:r>
      <w:r>
        <w:rPr>
          <w:sz w:val="24"/>
          <w:szCs w:val="24"/>
        </w:rPr>
        <w:t xml:space="preserve"> доминирующую активную познавательную потребность; испытывают радость от добывания знаний.</w:t>
      </w:r>
    </w:p>
    <w:p w:rsidR="00A55295" w:rsidRDefault="00A55295" w:rsidP="00A55295">
      <w:pPr>
        <w:pStyle w:val="a5"/>
        <w:spacing w:line="360" w:lineRule="auto"/>
        <w:ind w:firstLine="709"/>
        <w:rPr>
          <w:b/>
          <w:bCs/>
          <w:sz w:val="24"/>
          <w:szCs w:val="24"/>
        </w:rPr>
      </w:pPr>
      <w:r>
        <w:rPr>
          <w:sz w:val="24"/>
          <w:szCs w:val="24"/>
        </w:rPr>
        <w:t xml:space="preserve">Условно определены </w:t>
      </w:r>
      <w:r>
        <w:rPr>
          <w:b/>
          <w:bCs/>
          <w:sz w:val="24"/>
          <w:szCs w:val="24"/>
        </w:rPr>
        <w:t>три категории одаренных детей:</w:t>
      </w:r>
    </w:p>
    <w:p w:rsidR="00A55295" w:rsidRDefault="00A55295" w:rsidP="00A55295">
      <w:pPr>
        <w:pStyle w:val="a5"/>
        <w:spacing w:line="360" w:lineRule="auto"/>
        <w:ind w:firstLine="709"/>
        <w:rPr>
          <w:sz w:val="24"/>
          <w:szCs w:val="24"/>
        </w:rPr>
      </w:pPr>
      <w:r>
        <w:rPr>
          <w:sz w:val="24"/>
          <w:szCs w:val="24"/>
        </w:rPr>
        <w:t>Дети с необыкновенно высоким общим уровнем умственного развития при прочих равных условиях (такие дети чаще всего встречаются в дошкольном и младшем школьном возрасте).</w:t>
      </w:r>
    </w:p>
    <w:p w:rsidR="00A55295" w:rsidRDefault="00A55295" w:rsidP="00A55295">
      <w:pPr>
        <w:pStyle w:val="a5"/>
        <w:numPr>
          <w:ilvl w:val="0"/>
          <w:numId w:val="1"/>
        </w:numPr>
        <w:spacing w:line="360" w:lineRule="auto"/>
        <w:ind w:left="0" w:firstLine="709"/>
        <w:rPr>
          <w:sz w:val="24"/>
          <w:szCs w:val="24"/>
        </w:rPr>
      </w:pPr>
      <w:r>
        <w:rPr>
          <w:sz w:val="24"/>
          <w:szCs w:val="24"/>
        </w:rPr>
        <w:t>Дети с признаками специальной умственной одаренности – в определенной области науки, искусства, спорта и др. видах деятельности (подростковый образ).</w:t>
      </w:r>
    </w:p>
    <w:p w:rsidR="00A55295" w:rsidRDefault="00A55295" w:rsidP="00A55295">
      <w:pPr>
        <w:pStyle w:val="a5"/>
        <w:numPr>
          <w:ilvl w:val="0"/>
          <w:numId w:val="1"/>
        </w:numPr>
        <w:spacing w:line="360" w:lineRule="auto"/>
        <w:ind w:left="0" w:firstLine="709"/>
        <w:rPr>
          <w:sz w:val="24"/>
          <w:szCs w:val="24"/>
        </w:rPr>
      </w:pPr>
      <w:r>
        <w:rPr>
          <w:sz w:val="24"/>
          <w:szCs w:val="24"/>
        </w:rPr>
        <w:t>Учащиеся, не достигающие по каким-либо причинам успехов в учении, но обладающие яркой познавательной активностью, оригинальностью психического склада, незаурядными умственными резервами (чаще встречаются в старшем школьном возрасте).</w:t>
      </w:r>
    </w:p>
    <w:p w:rsidR="00A55295" w:rsidRDefault="00A55295" w:rsidP="00A55295">
      <w:pPr>
        <w:pStyle w:val="a5"/>
        <w:spacing w:line="360" w:lineRule="auto"/>
        <w:rPr>
          <w:b/>
          <w:bCs/>
          <w:sz w:val="24"/>
          <w:szCs w:val="24"/>
        </w:rPr>
      </w:pPr>
      <w:r>
        <w:rPr>
          <w:b/>
          <w:bCs/>
          <w:sz w:val="24"/>
          <w:szCs w:val="24"/>
        </w:rPr>
        <w:t>Формы работы с одаренными учащимися, которые применя</w:t>
      </w:r>
      <w:r w:rsidR="009E0A91">
        <w:rPr>
          <w:b/>
          <w:bCs/>
          <w:sz w:val="24"/>
          <w:szCs w:val="24"/>
        </w:rPr>
        <w:t>ю</w:t>
      </w:r>
      <w:r>
        <w:rPr>
          <w:b/>
          <w:bCs/>
          <w:sz w:val="24"/>
          <w:szCs w:val="24"/>
        </w:rPr>
        <w:t>:</w:t>
      </w:r>
    </w:p>
    <w:p w:rsidR="00A55295" w:rsidRDefault="00A55295" w:rsidP="00A55295">
      <w:pPr>
        <w:pStyle w:val="a5"/>
        <w:spacing w:line="360" w:lineRule="auto"/>
        <w:ind w:left="709"/>
        <w:rPr>
          <w:sz w:val="24"/>
          <w:szCs w:val="24"/>
        </w:rPr>
      </w:pPr>
      <w:r>
        <w:rPr>
          <w:sz w:val="24"/>
          <w:szCs w:val="24"/>
        </w:rPr>
        <w:t>- конкурсы ;</w:t>
      </w:r>
    </w:p>
    <w:p w:rsidR="00A55295" w:rsidRDefault="00A55295" w:rsidP="00A55295">
      <w:pPr>
        <w:pStyle w:val="a5"/>
        <w:spacing w:line="360" w:lineRule="auto"/>
        <w:ind w:left="709"/>
        <w:rPr>
          <w:sz w:val="24"/>
          <w:szCs w:val="24"/>
        </w:rPr>
      </w:pPr>
      <w:r>
        <w:rPr>
          <w:sz w:val="24"/>
          <w:szCs w:val="24"/>
        </w:rPr>
        <w:t>- интеллектуальный марафон;</w:t>
      </w:r>
    </w:p>
    <w:p w:rsidR="00A55295" w:rsidRDefault="00A55295" w:rsidP="00A55295">
      <w:pPr>
        <w:pStyle w:val="a5"/>
        <w:spacing w:line="360" w:lineRule="auto"/>
        <w:ind w:left="709"/>
        <w:rPr>
          <w:sz w:val="24"/>
          <w:szCs w:val="24"/>
        </w:rPr>
      </w:pPr>
      <w:r>
        <w:rPr>
          <w:sz w:val="24"/>
          <w:szCs w:val="24"/>
        </w:rPr>
        <w:t>- участие в олимпиадах;</w:t>
      </w:r>
    </w:p>
    <w:p w:rsidR="009E0A91" w:rsidRDefault="009E0A91" w:rsidP="00A55295">
      <w:pPr>
        <w:pStyle w:val="a5"/>
        <w:spacing w:line="360" w:lineRule="auto"/>
        <w:ind w:left="709"/>
        <w:rPr>
          <w:sz w:val="24"/>
          <w:szCs w:val="24"/>
        </w:rPr>
      </w:pPr>
    </w:p>
    <w:p w:rsidR="00A55295" w:rsidRDefault="009E0A91" w:rsidP="00A55295">
      <w:pPr>
        <w:shd w:val="clear" w:color="auto" w:fill="FFFFFF"/>
        <w:spacing w:line="360" w:lineRule="auto"/>
        <w:ind w:firstLine="709"/>
        <w:rPr>
          <w:rFonts w:ascii="Times New Roman" w:hAnsi="Times New Roman" w:cs="Times New Roman"/>
          <w:sz w:val="24"/>
          <w:szCs w:val="24"/>
          <w:lang w:eastAsia="ru-RU"/>
        </w:rPr>
      </w:pPr>
      <w:r>
        <w:rPr>
          <w:rFonts w:ascii="Times New Roman" w:hAnsi="Times New Roman" w:cs="Times New Roman"/>
          <w:sz w:val="24"/>
          <w:szCs w:val="24"/>
        </w:rPr>
        <w:t>Если говорить о предметах истории и обществознания</w:t>
      </w:r>
      <w:r w:rsidR="00A55295">
        <w:rPr>
          <w:rFonts w:ascii="Times New Roman" w:hAnsi="Times New Roman" w:cs="Times New Roman"/>
          <w:sz w:val="24"/>
          <w:szCs w:val="24"/>
        </w:rPr>
        <w:t xml:space="preserve">, то </w:t>
      </w:r>
      <w:r w:rsidR="00A55295">
        <w:rPr>
          <w:rFonts w:ascii="Times New Roman" w:hAnsi="Times New Roman" w:cs="Times New Roman"/>
          <w:sz w:val="24"/>
          <w:szCs w:val="24"/>
          <w:lang w:eastAsia="ru-RU"/>
        </w:rPr>
        <w:t>в каждом классе учеников можно разделить на три группы:</w:t>
      </w:r>
    </w:p>
    <w:p w:rsidR="00550212" w:rsidRDefault="00550212" w:rsidP="00A55295">
      <w:pPr>
        <w:shd w:val="clear" w:color="auto" w:fill="FFFFFF"/>
        <w:spacing w:line="360" w:lineRule="auto"/>
        <w:ind w:firstLine="709"/>
        <w:rPr>
          <w:rFonts w:ascii="Times New Roman" w:hAnsi="Times New Roman" w:cs="Times New Roman"/>
          <w:sz w:val="24"/>
          <w:szCs w:val="24"/>
          <w:lang w:eastAsia="ru-RU"/>
        </w:rPr>
      </w:pPr>
    </w:p>
    <w:p w:rsidR="00A55295" w:rsidRDefault="00A55295" w:rsidP="00A55295">
      <w:pPr>
        <w:shd w:val="clear" w:color="auto" w:fill="FFFFFF"/>
        <w:spacing w:line="360" w:lineRule="auto"/>
        <w:ind w:firstLine="709"/>
        <w:rPr>
          <w:rFonts w:ascii="Times New Roman" w:hAnsi="Times New Roman" w:cs="Times New Roman"/>
          <w:sz w:val="24"/>
          <w:szCs w:val="24"/>
          <w:lang w:eastAsia="ru-RU"/>
        </w:rPr>
      </w:pPr>
      <w:r>
        <w:rPr>
          <w:rFonts w:ascii="Times New Roman" w:hAnsi="Times New Roman" w:cs="Times New Roman"/>
          <w:b/>
          <w:sz w:val="24"/>
          <w:szCs w:val="24"/>
          <w:lang w:eastAsia="ru-RU"/>
        </w:rPr>
        <w:t>1 группа</w:t>
      </w:r>
      <w:r>
        <w:rPr>
          <w:rFonts w:ascii="Times New Roman" w:hAnsi="Times New Roman" w:cs="Times New Roman"/>
          <w:sz w:val="24"/>
          <w:szCs w:val="24"/>
          <w:lang w:eastAsia="ru-RU"/>
        </w:rPr>
        <w:t xml:space="preserve"> – </w:t>
      </w:r>
      <w:r w:rsidR="009E0A91">
        <w:rPr>
          <w:rFonts w:ascii="Times New Roman" w:hAnsi="Times New Roman" w:cs="Times New Roman"/>
          <w:sz w:val="24"/>
          <w:szCs w:val="24"/>
          <w:lang w:eastAsia="ru-RU"/>
        </w:rPr>
        <w:t xml:space="preserve">ребята, которые </w:t>
      </w:r>
      <w:r>
        <w:rPr>
          <w:rFonts w:ascii="Times New Roman" w:hAnsi="Times New Roman" w:cs="Times New Roman"/>
          <w:sz w:val="24"/>
          <w:szCs w:val="24"/>
          <w:lang w:eastAsia="ru-RU"/>
        </w:rPr>
        <w:t>активно работают на уроках. Этим ученикам нужны разнообразные и достаточно сложные задания, т.к. однообразные задания надоедают и не развивают интереса к предмету.</w:t>
      </w:r>
    </w:p>
    <w:p w:rsidR="00A55295" w:rsidRDefault="00A55295" w:rsidP="00A55295">
      <w:pPr>
        <w:shd w:val="clear" w:color="auto" w:fill="FFFFFF"/>
        <w:spacing w:line="360" w:lineRule="auto"/>
        <w:ind w:firstLine="709"/>
        <w:rPr>
          <w:rFonts w:ascii="Times New Roman" w:hAnsi="Times New Roman" w:cs="Times New Roman"/>
          <w:sz w:val="24"/>
          <w:szCs w:val="24"/>
          <w:lang w:eastAsia="ru-RU"/>
        </w:rPr>
      </w:pPr>
      <w:r>
        <w:rPr>
          <w:rFonts w:ascii="Times New Roman" w:hAnsi="Times New Roman" w:cs="Times New Roman"/>
          <w:b/>
          <w:sz w:val="24"/>
          <w:szCs w:val="24"/>
          <w:lang w:eastAsia="ru-RU"/>
        </w:rPr>
        <w:t>2 группа</w:t>
      </w:r>
      <w:r>
        <w:rPr>
          <w:rFonts w:ascii="Times New Roman" w:hAnsi="Times New Roman" w:cs="Times New Roman"/>
          <w:sz w:val="24"/>
          <w:szCs w:val="24"/>
          <w:lang w:eastAsia="ru-RU"/>
        </w:rPr>
        <w:t xml:space="preserve"> – дети работоспособные, обладающие некоторыми способностями , но самостоятельно работают медленно. Такие ученики решают типичные примеры и задачи, но при изменении условия теряются. Для этих ребят главное поверить в себя и двигаться вперед.</w:t>
      </w:r>
    </w:p>
    <w:p w:rsidR="00A55295" w:rsidRDefault="00A55295" w:rsidP="00A55295">
      <w:pPr>
        <w:shd w:val="clear" w:color="auto" w:fill="FFFFFF"/>
        <w:spacing w:line="360" w:lineRule="auto"/>
        <w:ind w:firstLine="709"/>
        <w:rPr>
          <w:rFonts w:ascii="Times New Roman" w:hAnsi="Times New Roman" w:cs="Times New Roman"/>
          <w:sz w:val="24"/>
          <w:szCs w:val="24"/>
          <w:lang w:eastAsia="ru-RU"/>
        </w:rPr>
      </w:pPr>
      <w:r>
        <w:rPr>
          <w:rFonts w:ascii="Times New Roman" w:hAnsi="Times New Roman" w:cs="Times New Roman"/>
          <w:b/>
          <w:sz w:val="24"/>
          <w:szCs w:val="24"/>
          <w:lang w:eastAsia="ru-RU"/>
        </w:rPr>
        <w:t>3 группа –</w:t>
      </w:r>
      <w:r>
        <w:rPr>
          <w:rFonts w:ascii="Times New Roman" w:hAnsi="Times New Roman" w:cs="Times New Roman"/>
          <w:sz w:val="24"/>
          <w:szCs w:val="24"/>
          <w:lang w:eastAsia="ru-RU"/>
        </w:rPr>
        <w:t xml:space="preserve"> учащи</w:t>
      </w:r>
      <w:r w:rsidR="009E0A91">
        <w:rPr>
          <w:rFonts w:ascii="Times New Roman" w:hAnsi="Times New Roman" w:cs="Times New Roman"/>
          <w:sz w:val="24"/>
          <w:szCs w:val="24"/>
          <w:lang w:eastAsia="ru-RU"/>
        </w:rPr>
        <w:t>еся, которые не любят предмет</w:t>
      </w:r>
      <w:r>
        <w:rPr>
          <w:rFonts w:ascii="Times New Roman" w:hAnsi="Times New Roman" w:cs="Times New Roman"/>
          <w:sz w:val="24"/>
          <w:szCs w:val="24"/>
          <w:lang w:eastAsia="ru-RU"/>
        </w:rPr>
        <w:t>, не умеют работать самостоятельно, они относятся чаще всего к неуспевающим ученикам.</w:t>
      </w:r>
    </w:p>
    <w:p w:rsidR="00A55295" w:rsidRDefault="00A55295" w:rsidP="00A55295">
      <w:pPr>
        <w:shd w:val="clear" w:color="auto" w:fill="FFFFFF"/>
        <w:spacing w:line="36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Проблема школьной неуспеваемости беспокоит учителей, учеников и их родителей.</w:t>
      </w:r>
    </w:p>
    <w:p w:rsidR="00A55295" w:rsidRDefault="00A55295" w:rsidP="00A55295">
      <w:pPr>
        <w:shd w:val="clear" w:color="auto" w:fill="FFFFFF"/>
        <w:spacing w:line="360" w:lineRule="auto"/>
        <w:ind w:firstLine="709"/>
        <w:rPr>
          <w:rStyle w:val="a6"/>
          <w:i w:val="0"/>
        </w:rPr>
      </w:pPr>
      <w:r>
        <w:rPr>
          <w:rStyle w:val="a6"/>
          <w:rFonts w:ascii="Times New Roman" w:hAnsi="Times New Roman" w:cs="Times New Roman"/>
          <w:b/>
          <w:sz w:val="24"/>
          <w:szCs w:val="24"/>
        </w:rPr>
        <w:t>Слабоуспевающими</w:t>
      </w:r>
      <w:r>
        <w:rPr>
          <w:rStyle w:val="a6"/>
          <w:rFonts w:ascii="Times New Roman" w:hAnsi="Times New Roman" w:cs="Times New Roman"/>
          <w:sz w:val="24"/>
          <w:szCs w:val="24"/>
        </w:rPr>
        <w:t xml:space="preserve"> принято считать учащихся, которые имеют слабые умственные способности и слабые учебные умения и навыки, низкий уровень памяти или те, у которых отсутствуют действенные мотивы учения. Не секрет, что количество таких учащихся в школах составляет примерно </w:t>
      </w:r>
    </w:p>
    <w:p w:rsidR="00A55295" w:rsidRDefault="00A55295" w:rsidP="00A55295">
      <w:pPr>
        <w:shd w:val="clear" w:color="auto" w:fill="FFFFFF"/>
        <w:spacing w:line="360" w:lineRule="auto"/>
        <w:rPr>
          <w:rStyle w:val="a6"/>
          <w:rFonts w:ascii="Times New Roman" w:hAnsi="Times New Roman" w:cs="Times New Roman"/>
          <w:i w:val="0"/>
          <w:iCs w:val="0"/>
          <w:sz w:val="24"/>
          <w:szCs w:val="24"/>
        </w:rPr>
      </w:pPr>
      <w:r>
        <w:rPr>
          <w:rStyle w:val="a6"/>
          <w:rFonts w:ascii="Times New Roman" w:hAnsi="Times New Roman" w:cs="Times New Roman"/>
          <w:sz w:val="24"/>
          <w:szCs w:val="24"/>
        </w:rPr>
        <w:t>10-15 %. Чтобы данная категория учащихся не перешла в разряд неуспевающих, необходима систематизированная работа со слабоуспевающими учащимися всех служб образовательного учреждения. Основу такой работы может составлять Положение о деятельности педагогического коллектива со слабоуспевающими учащимися и их родителями.</w:t>
      </w:r>
    </w:p>
    <w:p w:rsidR="00A55295" w:rsidRDefault="00A55295" w:rsidP="00A55295">
      <w:pPr>
        <w:shd w:val="clear" w:color="auto" w:fill="FFFFFF"/>
        <w:spacing w:line="360" w:lineRule="auto"/>
        <w:ind w:firstLine="709"/>
        <w:rPr>
          <w:lang w:eastAsia="ru-RU"/>
        </w:rPr>
      </w:pPr>
      <w:r>
        <w:rPr>
          <w:rFonts w:ascii="Times New Roman" w:hAnsi="Times New Roman" w:cs="Times New Roman"/>
          <w:b/>
          <w:bCs/>
          <w:iCs/>
          <w:sz w:val="24"/>
          <w:szCs w:val="24"/>
          <w:lang w:eastAsia="ru-RU"/>
        </w:rPr>
        <w:t>Причины неуспеваемости</w:t>
      </w:r>
      <w:r>
        <w:rPr>
          <w:rFonts w:ascii="Times New Roman" w:hAnsi="Times New Roman" w:cs="Times New Roman"/>
          <w:b/>
          <w:bCs/>
          <w:i/>
          <w:iCs/>
          <w:sz w:val="24"/>
          <w:szCs w:val="24"/>
          <w:lang w:eastAsia="ru-RU"/>
        </w:rPr>
        <w:t>:</w:t>
      </w:r>
    </w:p>
    <w:p w:rsidR="00A55295" w:rsidRDefault="00A55295" w:rsidP="00A55295">
      <w:pPr>
        <w:shd w:val="clear" w:color="auto" w:fill="FFFFFF"/>
        <w:spacing w:after="0" w:line="360" w:lineRule="auto"/>
        <w:ind w:left="568"/>
        <w:rPr>
          <w:rFonts w:ascii="Times New Roman" w:hAnsi="Times New Roman" w:cs="Times New Roman"/>
          <w:sz w:val="24"/>
          <w:szCs w:val="24"/>
          <w:lang w:eastAsia="ru-RU"/>
        </w:rPr>
      </w:pPr>
      <w:r>
        <w:rPr>
          <w:rFonts w:ascii="Times New Roman" w:hAnsi="Times New Roman" w:cs="Times New Roman"/>
          <w:sz w:val="24"/>
          <w:szCs w:val="24"/>
          <w:lang w:eastAsia="ru-RU"/>
        </w:rPr>
        <w:t>Неблагоприятная наследственность.</w:t>
      </w:r>
    </w:p>
    <w:p w:rsidR="00A55295" w:rsidRDefault="00A55295" w:rsidP="00A55295">
      <w:pPr>
        <w:shd w:val="clear" w:color="auto" w:fill="FFFFFF"/>
        <w:spacing w:after="0" w:line="360" w:lineRule="auto"/>
        <w:ind w:left="568"/>
        <w:rPr>
          <w:rFonts w:ascii="Times New Roman" w:hAnsi="Times New Roman" w:cs="Times New Roman"/>
          <w:sz w:val="24"/>
          <w:szCs w:val="24"/>
          <w:lang w:eastAsia="ru-RU"/>
        </w:rPr>
      </w:pPr>
      <w:r>
        <w:rPr>
          <w:rFonts w:ascii="Times New Roman" w:hAnsi="Times New Roman" w:cs="Times New Roman"/>
          <w:sz w:val="24"/>
          <w:szCs w:val="24"/>
          <w:lang w:eastAsia="ru-RU"/>
        </w:rPr>
        <w:t>Общая неспособность к интеллектуальному труду.</w:t>
      </w:r>
    </w:p>
    <w:p w:rsidR="00A55295" w:rsidRDefault="00A55295" w:rsidP="00A55295">
      <w:pPr>
        <w:shd w:val="clear" w:color="auto" w:fill="FFFFFF"/>
        <w:spacing w:after="0"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Боязнь учителей, школы.</w:t>
      </w:r>
    </w:p>
    <w:p w:rsidR="00A55295" w:rsidRDefault="00A55295" w:rsidP="00A55295">
      <w:pPr>
        <w:shd w:val="clear" w:color="auto" w:fill="FFFFFF"/>
        <w:spacing w:after="0" w:line="360" w:lineRule="auto"/>
        <w:ind w:left="568"/>
        <w:rPr>
          <w:rFonts w:ascii="Times New Roman" w:hAnsi="Times New Roman" w:cs="Times New Roman"/>
          <w:sz w:val="24"/>
          <w:szCs w:val="24"/>
          <w:lang w:eastAsia="ru-RU"/>
        </w:rPr>
      </w:pPr>
      <w:r>
        <w:rPr>
          <w:rFonts w:ascii="Times New Roman" w:hAnsi="Times New Roman" w:cs="Times New Roman"/>
          <w:sz w:val="24"/>
          <w:szCs w:val="24"/>
          <w:lang w:eastAsia="ru-RU"/>
        </w:rPr>
        <w:t>Миграция (учащиеся, не владеющие русским языком или владеющие им не в полном объеме).</w:t>
      </w:r>
    </w:p>
    <w:p w:rsidR="00A55295" w:rsidRDefault="00A55295" w:rsidP="00A55295">
      <w:pPr>
        <w:numPr>
          <w:ilvl w:val="0"/>
          <w:numId w:val="2"/>
        </w:numPr>
        <w:shd w:val="clear" w:color="auto" w:fill="FFFFFF"/>
        <w:spacing w:after="0" w:line="360" w:lineRule="auto"/>
        <w:ind w:left="0" w:firstLine="709"/>
        <w:rPr>
          <w:rFonts w:ascii="Times New Roman" w:hAnsi="Times New Roman" w:cs="Times New Roman"/>
          <w:sz w:val="24"/>
          <w:szCs w:val="24"/>
          <w:lang w:eastAsia="ru-RU"/>
        </w:rPr>
      </w:pPr>
      <w:r>
        <w:rPr>
          <w:rFonts w:ascii="Times New Roman" w:hAnsi="Times New Roman" w:cs="Times New Roman"/>
          <w:sz w:val="24"/>
          <w:szCs w:val="24"/>
          <w:lang w:eastAsia="ru-RU"/>
        </w:rPr>
        <w:t>Социально-экономическая ситуация в стране (родители вынуждены, кроме основной работы, подрабатывать на другой - ребенок предоставлен сам себе).</w:t>
      </w:r>
    </w:p>
    <w:p w:rsidR="009E0A91" w:rsidRDefault="009E0A91" w:rsidP="009E0A91">
      <w:pPr>
        <w:shd w:val="clear" w:color="auto" w:fill="FFFFFF"/>
        <w:spacing w:after="0" w:line="360" w:lineRule="auto"/>
        <w:ind w:left="709"/>
        <w:rPr>
          <w:rFonts w:ascii="Times New Roman" w:hAnsi="Times New Roman" w:cs="Times New Roman"/>
          <w:sz w:val="24"/>
          <w:szCs w:val="24"/>
          <w:lang w:eastAsia="ru-RU"/>
        </w:rPr>
      </w:pPr>
    </w:p>
    <w:p w:rsidR="00A55295" w:rsidRDefault="00A55295" w:rsidP="00A55295">
      <w:pPr>
        <w:pStyle w:val="a5"/>
        <w:spacing w:line="360" w:lineRule="auto"/>
        <w:ind w:firstLine="709"/>
        <w:rPr>
          <w:b/>
          <w:bCs/>
          <w:sz w:val="24"/>
          <w:szCs w:val="24"/>
        </w:rPr>
      </w:pPr>
      <w:r>
        <w:rPr>
          <w:b/>
          <w:bCs/>
          <w:sz w:val="24"/>
          <w:szCs w:val="24"/>
        </w:rPr>
        <w:t>Меры предупреждения неуспеваемости ученика,</w:t>
      </w:r>
      <w:r w:rsidR="009E0A91">
        <w:rPr>
          <w:b/>
          <w:bCs/>
          <w:sz w:val="24"/>
          <w:szCs w:val="24"/>
        </w:rPr>
        <w:t xml:space="preserve"> которые применяю в своей работе</w:t>
      </w:r>
      <w:r>
        <w:rPr>
          <w:b/>
          <w:bCs/>
          <w:sz w:val="24"/>
          <w:szCs w:val="24"/>
        </w:rPr>
        <w:t>:</w:t>
      </w:r>
    </w:p>
    <w:p w:rsidR="00A55295" w:rsidRDefault="00A55295" w:rsidP="00A55295">
      <w:pPr>
        <w:numPr>
          <w:ilvl w:val="0"/>
          <w:numId w:val="3"/>
        </w:numPr>
        <w:shd w:val="clear" w:color="auto" w:fill="FFFFFF"/>
        <w:spacing w:after="0" w:line="360" w:lineRule="auto"/>
        <w:ind w:left="0" w:firstLine="709"/>
        <w:rPr>
          <w:rFonts w:ascii="Times New Roman" w:hAnsi="Times New Roman" w:cs="Times New Roman"/>
          <w:sz w:val="24"/>
          <w:szCs w:val="24"/>
          <w:lang w:eastAsia="ru-RU"/>
        </w:rPr>
      </w:pPr>
      <w:r>
        <w:rPr>
          <w:rFonts w:ascii="Times New Roman" w:hAnsi="Times New Roman" w:cs="Times New Roman"/>
          <w:sz w:val="24"/>
          <w:szCs w:val="24"/>
          <w:lang w:eastAsia="ru-RU"/>
        </w:rPr>
        <w:t>Всестороннее повышение эффективности каждого урока.</w:t>
      </w:r>
    </w:p>
    <w:p w:rsidR="00A55295" w:rsidRDefault="00A55295" w:rsidP="00A55295">
      <w:pPr>
        <w:numPr>
          <w:ilvl w:val="0"/>
          <w:numId w:val="3"/>
        </w:numPr>
        <w:shd w:val="clear" w:color="auto" w:fill="FFFFFF"/>
        <w:spacing w:after="0" w:line="360" w:lineRule="auto"/>
        <w:ind w:left="0" w:firstLine="709"/>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познавательного интереса к учению и положительных мотивов.</w:t>
      </w:r>
    </w:p>
    <w:p w:rsidR="00A55295" w:rsidRDefault="00A55295" w:rsidP="00A55295">
      <w:pPr>
        <w:numPr>
          <w:ilvl w:val="0"/>
          <w:numId w:val="3"/>
        </w:numPr>
        <w:shd w:val="clear" w:color="auto" w:fill="FFFFFF"/>
        <w:spacing w:after="0" w:line="360" w:lineRule="auto"/>
        <w:ind w:left="0" w:firstLine="709"/>
        <w:rPr>
          <w:rFonts w:ascii="Times New Roman" w:hAnsi="Times New Roman" w:cs="Times New Roman"/>
          <w:sz w:val="24"/>
          <w:szCs w:val="24"/>
          <w:lang w:eastAsia="ru-RU"/>
        </w:rPr>
      </w:pPr>
      <w:r>
        <w:rPr>
          <w:rFonts w:ascii="Times New Roman" w:hAnsi="Times New Roman" w:cs="Times New Roman"/>
          <w:sz w:val="24"/>
          <w:szCs w:val="24"/>
          <w:lang w:eastAsia="ru-RU"/>
        </w:rPr>
        <w:t>Индивидуальный подход к каждому ученику.</w:t>
      </w:r>
    </w:p>
    <w:p w:rsidR="00A55295" w:rsidRDefault="00A55295" w:rsidP="00A55295">
      <w:pPr>
        <w:numPr>
          <w:ilvl w:val="0"/>
          <w:numId w:val="3"/>
        </w:numPr>
        <w:shd w:val="clear" w:color="auto" w:fill="FFFFFF"/>
        <w:spacing w:after="0" w:line="360" w:lineRule="auto"/>
        <w:ind w:left="0" w:firstLine="709"/>
        <w:rPr>
          <w:rFonts w:ascii="Times New Roman" w:hAnsi="Times New Roman" w:cs="Times New Roman"/>
          <w:sz w:val="24"/>
          <w:szCs w:val="24"/>
          <w:lang w:val="en-US" w:eastAsia="ru-RU"/>
        </w:rPr>
      </w:pPr>
      <w:r>
        <w:rPr>
          <w:rFonts w:ascii="Times New Roman" w:hAnsi="Times New Roman" w:cs="Times New Roman"/>
          <w:sz w:val="24"/>
          <w:szCs w:val="24"/>
          <w:lang w:eastAsia="ru-RU"/>
        </w:rPr>
        <w:t>Специальная система домашних заданий.</w:t>
      </w:r>
    </w:p>
    <w:p w:rsidR="00A55295" w:rsidRDefault="00A55295" w:rsidP="00A55295">
      <w:pPr>
        <w:numPr>
          <w:ilvl w:val="0"/>
          <w:numId w:val="3"/>
        </w:numPr>
        <w:shd w:val="clear" w:color="auto" w:fill="FFFFFF"/>
        <w:spacing w:after="0" w:line="360" w:lineRule="auto"/>
        <w:ind w:left="0" w:firstLine="709"/>
        <w:rPr>
          <w:rFonts w:ascii="Times New Roman" w:hAnsi="Times New Roman" w:cs="Times New Roman"/>
          <w:sz w:val="24"/>
          <w:szCs w:val="24"/>
          <w:lang w:eastAsia="ru-RU"/>
        </w:rPr>
      </w:pPr>
      <w:r>
        <w:rPr>
          <w:rFonts w:ascii="Times New Roman" w:hAnsi="Times New Roman" w:cs="Times New Roman"/>
          <w:sz w:val="24"/>
          <w:szCs w:val="24"/>
          <w:lang w:eastAsia="ru-RU"/>
        </w:rPr>
        <w:t>Усиление работы с родителями.</w:t>
      </w:r>
    </w:p>
    <w:p w:rsidR="00A55295" w:rsidRDefault="00A55295" w:rsidP="00A55295">
      <w:pPr>
        <w:numPr>
          <w:ilvl w:val="0"/>
          <w:numId w:val="3"/>
        </w:numPr>
        <w:shd w:val="clear" w:color="auto" w:fill="FFFFFF"/>
        <w:spacing w:after="0" w:line="360" w:lineRule="auto"/>
        <w:ind w:left="0" w:firstLine="709"/>
        <w:rPr>
          <w:rFonts w:ascii="Times New Roman" w:hAnsi="Times New Roman" w:cs="Times New Roman"/>
          <w:sz w:val="24"/>
          <w:szCs w:val="24"/>
          <w:lang w:eastAsia="ru-RU"/>
        </w:rPr>
      </w:pPr>
      <w:r>
        <w:rPr>
          <w:rFonts w:ascii="Times New Roman" w:hAnsi="Times New Roman" w:cs="Times New Roman"/>
          <w:sz w:val="24"/>
          <w:szCs w:val="24"/>
          <w:lang w:eastAsia="ru-RU"/>
        </w:rPr>
        <w:t>Привлечение ученического актива к работе по повышению ответственности ученика за учение.</w:t>
      </w:r>
    </w:p>
    <w:p w:rsidR="00550212" w:rsidRPr="00550212" w:rsidRDefault="00A55295" w:rsidP="00550212">
      <w:pPr>
        <w:numPr>
          <w:ilvl w:val="0"/>
          <w:numId w:val="3"/>
        </w:numPr>
        <w:shd w:val="clear" w:color="auto" w:fill="FFFFFF"/>
        <w:spacing w:after="0" w:line="360" w:lineRule="auto"/>
        <w:ind w:left="0" w:firstLine="709"/>
        <w:rPr>
          <w:rFonts w:ascii="Times New Roman" w:hAnsi="Times New Roman" w:cs="Times New Roman"/>
          <w:sz w:val="24"/>
          <w:szCs w:val="24"/>
          <w:lang w:eastAsia="ru-RU"/>
        </w:rPr>
      </w:pPr>
      <w:r>
        <w:rPr>
          <w:rFonts w:ascii="Times New Roman" w:hAnsi="Times New Roman" w:cs="Times New Roman"/>
          <w:sz w:val="24"/>
          <w:szCs w:val="24"/>
          <w:lang w:eastAsia="ru-RU"/>
        </w:rPr>
        <w:t>Совместная работа учителя-предметника с классным руководителем.</w:t>
      </w:r>
    </w:p>
    <w:p w:rsidR="00A55295" w:rsidRDefault="00A55295" w:rsidP="00A55295">
      <w:pPr>
        <w:shd w:val="clear" w:color="auto" w:fill="FFFFFF"/>
        <w:spacing w:line="360" w:lineRule="auto"/>
        <w:ind w:firstLine="709"/>
        <w:rPr>
          <w:rFonts w:ascii="Times New Roman" w:hAnsi="Times New Roman" w:cs="Times New Roman"/>
          <w:sz w:val="24"/>
          <w:szCs w:val="24"/>
          <w:lang w:eastAsia="ru-RU"/>
        </w:rPr>
      </w:pPr>
      <w:r>
        <w:rPr>
          <w:rFonts w:ascii="Times New Roman" w:hAnsi="Times New Roman" w:cs="Times New Roman"/>
          <w:b/>
          <w:bCs/>
          <w:i/>
          <w:iCs/>
          <w:sz w:val="24"/>
          <w:szCs w:val="24"/>
          <w:lang w:eastAsia="ru-RU"/>
        </w:rPr>
        <w:lastRenderedPageBreak/>
        <w:t>Какую помощь можно оказать неуспевающему ученику на уроке?</w:t>
      </w:r>
    </w:p>
    <w:p w:rsidR="00A55295" w:rsidRDefault="00A55295" w:rsidP="00A55295">
      <w:pPr>
        <w:shd w:val="clear" w:color="auto" w:fill="FFFFFF"/>
        <w:spacing w:after="0" w:line="360" w:lineRule="auto"/>
        <w:ind w:left="360"/>
        <w:rPr>
          <w:rFonts w:ascii="Times New Roman" w:hAnsi="Times New Roman" w:cs="Times New Roman"/>
          <w:sz w:val="24"/>
          <w:szCs w:val="24"/>
          <w:lang w:eastAsia="ru-RU"/>
        </w:rPr>
      </w:pPr>
      <w:r>
        <w:rPr>
          <w:rFonts w:ascii="Times New Roman" w:hAnsi="Times New Roman" w:cs="Times New Roman"/>
          <w:sz w:val="24"/>
          <w:szCs w:val="24"/>
          <w:lang w:eastAsia="ru-RU"/>
        </w:rPr>
        <w:t>Создание атмосферы особой доброжелательности на уроках.</w:t>
      </w:r>
    </w:p>
    <w:p w:rsidR="00A55295" w:rsidRDefault="00A55295" w:rsidP="00A55295">
      <w:pPr>
        <w:shd w:val="clear" w:color="auto" w:fill="FFFFFF"/>
        <w:spacing w:after="0" w:line="360" w:lineRule="auto"/>
        <w:ind w:left="360"/>
        <w:rPr>
          <w:rFonts w:ascii="Times New Roman" w:hAnsi="Times New Roman" w:cs="Times New Roman"/>
          <w:sz w:val="24"/>
          <w:szCs w:val="24"/>
          <w:lang w:eastAsia="ru-RU"/>
        </w:rPr>
      </w:pPr>
      <w:r>
        <w:rPr>
          <w:rFonts w:ascii="Times New Roman" w:hAnsi="Times New Roman" w:cs="Times New Roman"/>
          <w:sz w:val="24"/>
          <w:szCs w:val="24"/>
          <w:lang w:eastAsia="ru-RU"/>
        </w:rPr>
        <w:t>Снижение темпа опроса, разрешение дольше готовиться у доски.</w:t>
      </w:r>
    </w:p>
    <w:p w:rsidR="00A55295" w:rsidRDefault="00A55295" w:rsidP="00A55295">
      <w:pPr>
        <w:shd w:val="clear" w:color="auto" w:fill="FFFFFF"/>
        <w:spacing w:after="0" w:line="360" w:lineRule="auto"/>
        <w:ind w:left="360"/>
        <w:rPr>
          <w:rFonts w:ascii="Times New Roman" w:hAnsi="Times New Roman" w:cs="Times New Roman"/>
          <w:sz w:val="24"/>
          <w:szCs w:val="24"/>
          <w:lang w:eastAsia="ru-RU"/>
        </w:rPr>
      </w:pPr>
      <w:r>
        <w:rPr>
          <w:rFonts w:ascii="Times New Roman" w:hAnsi="Times New Roman" w:cs="Times New Roman"/>
          <w:sz w:val="24"/>
          <w:szCs w:val="24"/>
          <w:lang w:eastAsia="ru-RU"/>
        </w:rPr>
        <w:t>Предложение учащимся примерного плана ответа.</w:t>
      </w:r>
    </w:p>
    <w:p w:rsidR="00A55295" w:rsidRDefault="00A55295" w:rsidP="00A55295">
      <w:pPr>
        <w:shd w:val="clear" w:color="auto" w:fill="FFFFFF"/>
        <w:spacing w:after="0"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Напоминание приема и способа выполнения домашнего задания, </w:t>
      </w:r>
    </w:p>
    <w:p w:rsidR="00A55295" w:rsidRDefault="00A55295" w:rsidP="00A55295">
      <w:pPr>
        <w:shd w:val="clear" w:color="auto" w:fill="FFFFFF"/>
        <w:spacing w:after="0"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Разбивка заданий на дозы, выделение в сложных заданиях ряда простых.</w:t>
      </w:r>
    </w:p>
    <w:p w:rsidR="00A55295" w:rsidRDefault="00A55295" w:rsidP="00A55295">
      <w:pPr>
        <w:shd w:val="clear" w:color="auto" w:fill="FFFFFF"/>
        <w:spacing w:after="0"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Ссылка на аналогичное задание, выполненное ранее.</w:t>
      </w:r>
    </w:p>
    <w:p w:rsidR="009E0A91" w:rsidRDefault="00A55295" w:rsidP="00A55295">
      <w:pPr>
        <w:shd w:val="clear" w:color="auto" w:fill="FFFFFF"/>
        <w:spacing w:after="0" w:line="360" w:lineRule="auto"/>
        <w:ind w:left="360"/>
        <w:rPr>
          <w:rFonts w:ascii="Times New Roman" w:hAnsi="Times New Roman" w:cs="Times New Roman"/>
          <w:sz w:val="24"/>
          <w:szCs w:val="24"/>
          <w:lang w:eastAsia="ru-RU"/>
        </w:rPr>
      </w:pPr>
      <w:r>
        <w:rPr>
          <w:rFonts w:ascii="Times New Roman" w:hAnsi="Times New Roman" w:cs="Times New Roman"/>
          <w:sz w:val="24"/>
          <w:szCs w:val="24"/>
          <w:lang w:eastAsia="ru-RU"/>
        </w:rPr>
        <w:t>Более тщательный контроль над их деятельностью, указание на ошибки.</w:t>
      </w:r>
    </w:p>
    <w:p w:rsidR="00A55295" w:rsidRDefault="00A55295" w:rsidP="00A55295">
      <w:pPr>
        <w:spacing w:line="360" w:lineRule="auto"/>
        <w:ind w:firstLine="709"/>
        <w:rPr>
          <w:rFonts w:ascii="Times New Roman" w:hAnsi="Times New Roman" w:cs="Times New Roman"/>
          <w:sz w:val="24"/>
          <w:szCs w:val="24"/>
        </w:rPr>
      </w:pPr>
      <w:r>
        <w:rPr>
          <w:rFonts w:ascii="Times New Roman" w:hAnsi="Times New Roman" w:cs="Times New Roman"/>
          <w:b/>
          <w:bCs/>
          <w:sz w:val="24"/>
          <w:szCs w:val="24"/>
          <w:u w:val="single"/>
        </w:rPr>
        <w:t>При работе со слабоу</w:t>
      </w:r>
      <w:r w:rsidR="009E0A91">
        <w:rPr>
          <w:rFonts w:ascii="Times New Roman" w:hAnsi="Times New Roman" w:cs="Times New Roman"/>
          <w:b/>
          <w:bCs/>
          <w:sz w:val="24"/>
          <w:szCs w:val="24"/>
          <w:u w:val="single"/>
        </w:rPr>
        <w:t>спевающими детьми придерживаюсь</w:t>
      </w:r>
      <w:r>
        <w:rPr>
          <w:rFonts w:ascii="Times New Roman" w:hAnsi="Times New Roman" w:cs="Times New Roman"/>
          <w:b/>
          <w:bCs/>
          <w:sz w:val="24"/>
          <w:szCs w:val="24"/>
          <w:u w:val="single"/>
        </w:rPr>
        <w:t xml:space="preserve"> следующих рекомендаций:</w:t>
      </w:r>
    </w:p>
    <w:p w:rsidR="00A55295" w:rsidRDefault="00A55295" w:rsidP="00A55295">
      <w:pPr>
        <w:numPr>
          <w:ilvl w:val="0"/>
          <w:numId w:val="4"/>
        </w:numPr>
        <w:spacing w:after="0" w:line="360" w:lineRule="auto"/>
        <w:ind w:left="0" w:firstLine="709"/>
        <w:rPr>
          <w:rFonts w:ascii="Times New Roman" w:hAnsi="Times New Roman" w:cs="Times New Roman"/>
          <w:sz w:val="24"/>
          <w:szCs w:val="24"/>
        </w:rPr>
      </w:pPr>
      <w:r>
        <w:rPr>
          <w:rFonts w:ascii="Times New Roman" w:hAnsi="Times New Roman" w:cs="Times New Roman"/>
          <w:sz w:val="24"/>
          <w:szCs w:val="24"/>
        </w:rPr>
        <w:t>При опросе слабоуспевающим ученикам желательно давать примерный план ответа; разрешать пользоваться планом, составленным при подготовке; давать больше времени готовиться к ответу у доски; разрешать делать предварительные записи, пользоваться наглядными пособиями;</w:t>
      </w:r>
    </w:p>
    <w:p w:rsidR="00A55295" w:rsidRDefault="00A55295" w:rsidP="00A55295">
      <w:pPr>
        <w:numPr>
          <w:ilvl w:val="0"/>
          <w:numId w:val="4"/>
        </w:numPr>
        <w:spacing w:after="0" w:line="360" w:lineRule="auto"/>
        <w:ind w:left="0" w:firstLine="709"/>
        <w:rPr>
          <w:rFonts w:ascii="Times New Roman" w:hAnsi="Times New Roman" w:cs="Times New Roman"/>
          <w:sz w:val="24"/>
          <w:szCs w:val="24"/>
        </w:rPr>
      </w:pPr>
      <w:r>
        <w:rPr>
          <w:rFonts w:ascii="Times New Roman" w:hAnsi="Times New Roman" w:cs="Times New Roman"/>
          <w:sz w:val="24"/>
          <w:szCs w:val="24"/>
        </w:rPr>
        <w:t>По возможности задавать ученикам нав</w:t>
      </w:r>
      <w:r w:rsidR="009E0A91">
        <w:rPr>
          <w:rFonts w:ascii="Times New Roman" w:hAnsi="Times New Roman" w:cs="Times New Roman"/>
          <w:sz w:val="24"/>
          <w:szCs w:val="24"/>
        </w:rPr>
        <w:t>одящие вопросы, найти по картам</w:t>
      </w:r>
      <w:r>
        <w:rPr>
          <w:rFonts w:ascii="Times New Roman" w:hAnsi="Times New Roman" w:cs="Times New Roman"/>
          <w:sz w:val="24"/>
          <w:szCs w:val="24"/>
        </w:rPr>
        <w:t>,  помогающие им последовательно излагать материал;</w:t>
      </w:r>
    </w:p>
    <w:p w:rsidR="00A55295" w:rsidRDefault="00A55295" w:rsidP="00A55295">
      <w:pPr>
        <w:numPr>
          <w:ilvl w:val="0"/>
          <w:numId w:val="4"/>
        </w:numPr>
        <w:spacing w:after="0" w:line="360" w:lineRule="auto"/>
        <w:ind w:left="0" w:firstLine="709"/>
        <w:rPr>
          <w:rFonts w:ascii="Times New Roman" w:hAnsi="Times New Roman" w:cs="Times New Roman"/>
          <w:sz w:val="24"/>
          <w:szCs w:val="24"/>
        </w:rPr>
      </w:pPr>
      <w:r>
        <w:rPr>
          <w:rFonts w:ascii="Times New Roman" w:hAnsi="Times New Roman" w:cs="Times New Roman"/>
          <w:sz w:val="24"/>
          <w:szCs w:val="24"/>
        </w:rPr>
        <w:t>При опросе создавать ситуации успеха;</w:t>
      </w:r>
    </w:p>
    <w:p w:rsidR="00A55295" w:rsidRDefault="00A55295" w:rsidP="00A55295">
      <w:pPr>
        <w:numPr>
          <w:ilvl w:val="0"/>
          <w:numId w:val="4"/>
        </w:numPr>
        <w:spacing w:after="0" w:line="360" w:lineRule="auto"/>
        <w:ind w:left="0" w:firstLine="709"/>
        <w:rPr>
          <w:rFonts w:ascii="Times New Roman" w:hAnsi="Times New Roman" w:cs="Times New Roman"/>
          <w:sz w:val="24"/>
          <w:szCs w:val="24"/>
        </w:rPr>
      </w:pPr>
      <w:r>
        <w:rPr>
          <w:rFonts w:ascii="Times New Roman" w:hAnsi="Times New Roman" w:cs="Times New Roman"/>
          <w:sz w:val="24"/>
          <w:szCs w:val="24"/>
        </w:rPr>
        <w:t>Периодически проверять усвоение материала по темам уроков, на которых ученик отсутствовал по той или иной причине;</w:t>
      </w:r>
    </w:p>
    <w:p w:rsidR="00A55295" w:rsidRDefault="00A55295" w:rsidP="00A55295">
      <w:pPr>
        <w:numPr>
          <w:ilvl w:val="0"/>
          <w:numId w:val="4"/>
        </w:numPr>
        <w:spacing w:after="0" w:line="360" w:lineRule="auto"/>
        <w:ind w:left="0" w:firstLine="709"/>
        <w:rPr>
          <w:rFonts w:ascii="Times New Roman" w:hAnsi="Times New Roman" w:cs="Times New Roman"/>
          <w:sz w:val="24"/>
          <w:szCs w:val="24"/>
        </w:rPr>
      </w:pPr>
      <w:r>
        <w:rPr>
          <w:rFonts w:ascii="Times New Roman" w:hAnsi="Times New Roman" w:cs="Times New Roman"/>
          <w:sz w:val="24"/>
          <w:szCs w:val="24"/>
        </w:rPr>
        <w:t>В ходе опроса и при анализе его результатов стараться обеспечивать атмосферу доброжелательности;</w:t>
      </w:r>
    </w:p>
    <w:p w:rsidR="00A55295" w:rsidRDefault="00A55295" w:rsidP="00A55295">
      <w:pPr>
        <w:numPr>
          <w:ilvl w:val="0"/>
          <w:numId w:val="4"/>
        </w:numPr>
        <w:spacing w:after="0" w:line="360" w:lineRule="auto"/>
        <w:ind w:left="0" w:firstLine="709"/>
        <w:rPr>
          <w:rFonts w:ascii="Times New Roman" w:hAnsi="Times New Roman" w:cs="Times New Roman"/>
          <w:sz w:val="24"/>
          <w:szCs w:val="24"/>
        </w:rPr>
      </w:pPr>
      <w:r>
        <w:rPr>
          <w:rFonts w:ascii="Times New Roman" w:hAnsi="Times New Roman" w:cs="Times New Roman"/>
          <w:sz w:val="24"/>
          <w:szCs w:val="24"/>
        </w:rPr>
        <w:t>В процессе изучения нового материала внимание слабоуспевающих учеников концентрируется на наиболее важных и сложных разделах изучаемой темы, поэтому необходимо чаще обращаться к ним с вопросами, выясняющими степень понимания учебного материала, стимулировать вопросы учеников при затруднениях в усвоении нового материала;</w:t>
      </w:r>
    </w:p>
    <w:p w:rsidR="00FA7E7B" w:rsidRPr="00550212" w:rsidRDefault="009E0A91" w:rsidP="00550212">
      <w:pPr>
        <w:spacing w:line="360" w:lineRule="auto"/>
        <w:ind w:firstLine="709"/>
        <w:rPr>
          <w:rFonts w:ascii="Times New Roman" w:hAnsi="Times New Roman" w:cs="Times New Roman"/>
          <w:sz w:val="24"/>
          <w:szCs w:val="24"/>
        </w:rPr>
      </w:pPr>
      <w:r>
        <w:rPr>
          <w:rFonts w:ascii="Times New Roman" w:hAnsi="Times New Roman" w:cs="Times New Roman"/>
          <w:sz w:val="24"/>
          <w:szCs w:val="24"/>
        </w:rPr>
        <w:t>На уроках</w:t>
      </w:r>
      <w:r w:rsidR="00A55295">
        <w:rPr>
          <w:rFonts w:ascii="Times New Roman" w:hAnsi="Times New Roman" w:cs="Times New Roman"/>
          <w:sz w:val="24"/>
          <w:szCs w:val="24"/>
        </w:rPr>
        <w:t xml:space="preserve"> при работе со слабоуспевающим</w:t>
      </w:r>
      <w:r>
        <w:rPr>
          <w:rFonts w:ascii="Times New Roman" w:hAnsi="Times New Roman" w:cs="Times New Roman"/>
          <w:sz w:val="24"/>
          <w:szCs w:val="24"/>
        </w:rPr>
        <w:t>и учениками использую</w:t>
      </w:r>
      <w:r w:rsidR="00A55295">
        <w:rPr>
          <w:rFonts w:ascii="Times New Roman" w:hAnsi="Times New Roman" w:cs="Times New Roman"/>
          <w:sz w:val="24"/>
          <w:szCs w:val="24"/>
        </w:rPr>
        <w:t xml:space="preserve"> личностно - ориенти</w:t>
      </w:r>
      <w:r>
        <w:rPr>
          <w:rFonts w:ascii="Times New Roman" w:hAnsi="Times New Roman" w:cs="Times New Roman"/>
          <w:sz w:val="24"/>
          <w:szCs w:val="24"/>
        </w:rPr>
        <w:t>рованный подход, обучение строю</w:t>
      </w:r>
      <w:r w:rsidR="00A55295">
        <w:rPr>
          <w:rFonts w:ascii="Times New Roman" w:hAnsi="Times New Roman" w:cs="Times New Roman"/>
          <w:sz w:val="24"/>
          <w:szCs w:val="24"/>
        </w:rPr>
        <w:t xml:space="preserve"> с учетом развитости индивидуальных способностей и уровня </w:t>
      </w:r>
      <w:proofErr w:type="spellStart"/>
      <w:r w:rsidR="00A55295">
        <w:rPr>
          <w:rFonts w:ascii="Times New Roman" w:hAnsi="Times New Roman" w:cs="Times New Roman"/>
          <w:sz w:val="24"/>
          <w:szCs w:val="24"/>
        </w:rPr>
        <w:t>сформированности</w:t>
      </w:r>
      <w:proofErr w:type="spellEnd"/>
      <w:r w:rsidR="00A55295">
        <w:rPr>
          <w:rFonts w:ascii="Times New Roman" w:hAnsi="Times New Roman" w:cs="Times New Roman"/>
          <w:sz w:val="24"/>
          <w:szCs w:val="24"/>
        </w:rPr>
        <w:t xml:space="preserve"> умений — это дифференцированные тренировочные задания, работа по выбору. «С новым материалом знакомлю постепенно, используя образцы знаний и правила выполнения учебной деятельности. Слабые ученики не могут сразу усваивать большой объем нового материала и применять одновременно старые и новые знания. Поэтому я практикую для желающих дополнительные занятия.  При организации домашней работы</w:t>
      </w:r>
      <w:r>
        <w:rPr>
          <w:rFonts w:ascii="Times New Roman" w:hAnsi="Times New Roman" w:cs="Times New Roman"/>
          <w:sz w:val="24"/>
          <w:szCs w:val="24"/>
        </w:rPr>
        <w:t xml:space="preserve"> для слабоуспевающих школьников </w:t>
      </w:r>
      <w:r w:rsidR="00A55295">
        <w:rPr>
          <w:rFonts w:ascii="Times New Roman" w:hAnsi="Times New Roman" w:cs="Times New Roman"/>
          <w:sz w:val="24"/>
          <w:szCs w:val="24"/>
        </w:rPr>
        <w:t xml:space="preserve">проводится подробный  инструктаж  о  порядке  выполнения  домашнего  задания,  при необходимости  предлагаются  карточки  консультации,  даются задания  по повторению  материала,  который  потребуется  для  изучения  нового.  Объём домашних заданий рассчитывается так, чтобы не допустить перегрузки школьников». Для работы со слабоуспевающими детьми применяет технологию «Равный  равному», в рамках которой более успешные в изучении предмета учащиеся помогают и обучают слабых. Данную технологию можно применить по - разному. Можно применить прямо на уроке, поделив учащихся на группы. А можно когда учащиеся уже дома. </w:t>
      </w:r>
      <w:bookmarkStart w:id="0" w:name="_GoBack"/>
      <w:bookmarkEnd w:id="0"/>
    </w:p>
    <w:sectPr w:rsidR="00FA7E7B" w:rsidRPr="00550212" w:rsidSect="00550212">
      <w:pgSz w:w="11906" w:h="16838"/>
      <w:pgMar w:top="142"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B441D"/>
    <w:multiLevelType w:val="multilevel"/>
    <w:tmpl w:val="9D8EF394"/>
    <w:lvl w:ilvl="0">
      <w:start w:val="1"/>
      <w:numFmt w:val="bullet"/>
      <w:lvlText w:val=""/>
      <w:lvlJc w:val="left"/>
      <w:pPr>
        <w:tabs>
          <w:tab w:val="num" w:pos="928"/>
        </w:tabs>
        <w:ind w:left="928"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F0E4C72"/>
    <w:multiLevelType w:val="multilevel"/>
    <w:tmpl w:val="D494F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59449DF"/>
    <w:multiLevelType w:val="multilevel"/>
    <w:tmpl w:val="85BCF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3B14BCF"/>
    <w:multiLevelType w:val="hybridMultilevel"/>
    <w:tmpl w:val="27EAA8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B402B5"/>
    <w:rsid w:val="00550212"/>
    <w:rsid w:val="006A6380"/>
    <w:rsid w:val="009D5F4F"/>
    <w:rsid w:val="009E0A91"/>
    <w:rsid w:val="00A55295"/>
    <w:rsid w:val="00B402B5"/>
    <w:rsid w:val="00F37BD6"/>
    <w:rsid w:val="00FA7E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2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55295"/>
    <w:rPr>
      <w:color w:val="0000FF" w:themeColor="hyperlink"/>
      <w:u w:val="single"/>
    </w:rPr>
  </w:style>
  <w:style w:type="character" w:customStyle="1" w:styleId="a4">
    <w:name w:val="Без интервала Знак"/>
    <w:basedOn w:val="a0"/>
    <w:link w:val="a5"/>
    <w:uiPriority w:val="1"/>
    <w:locked/>
    <w:rsid w:val="00A55295"/>
    <w:rPr>
      <w:rFonts w:ascii="Times New Roman" w:eastAsiaTheme="minorEastAsia" w:hAnsi="Times New Roman" w:cs="Times New Roman"/>
      <w:lang w:eastAsia="ru-RU"/>
    </w:rPr>
  </w:style>
  <w:style w:type="paragraph" w:styleId="a5">
    <w:name w:val="No Spacing"/>
    <w:link w:val="a4"/>
    <w:uiPriority w:val="1"/>
    <w:qFormat/>
    <w:rsid w:val="00A55295"/>
    <w:pPr>
      <w:spacing w:after="0" w:line="240" w:lineRule="auto"/>
    </w:pPr>
    <w:rPr>
      <w:rFonts w:ascii="Times New Roman" w:eastAsiaTheme="minorEastAsia" w:hAnsi="Times New Roman" w:cs="Times New Roman"/>
      <w:lang w:eastAsia="ru-RU"/>
    </w:rPr>
  </w:style>
  <w:style w:type="character" w:styleId="a6">
    <w:name w:val="Subtle Emphasis"/>
    <w:uiPriority w:val="19"/>
    <w:qFormat/>
    <w:rsid w:val="00A55295"/>
    <w:rPr>
      <w:i/>
      <w:iCs/>
      <w:color w:val="4040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2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55295"/>
    <w:rPr>
      <w:color w:val="0000FF" w:themeColor="hyperlink"/>
      <w:u w:val="single"/>
    </w:rPr>
  </w:style>
  <w:style w:type="character" w:customStyle="1" w:styleId="a4">
    <w:name w:val="Без интервала Знак"/>
    <w:basedOn w:val="a0"/>
    <w:link w:val="a5"/>
    <w:uiPriority w:val="1"/>
    <w:locked/>
    <w:rsid w:val="00A55295"/>
    <w:rPr>
      <w:rFonts w:ascii="Times New Roman" w:eastAsiaTheme="minorEastAsia" w:hAnsi="Times New Roman" w:cs="Times New Roman"/>
      <w:lang w:eastAsia="ru-RU"/>
    </w:rPr>
  </w:style>
  <w:style w:type="paragraph" w:styleId="a5">
    <w:name w:val="No Spacing"/>
    <w:link w:val="a4"/>
    <w:uiPriority w:val="1"/>
    <w:qFormat/>
    <w:rsid w:val="00A55295"/>
    <w:pPr>
      <w:spacing w:after="0" w:line="240" w:lineRule="auto"/>
    </w:pPr>
    <w:rPr>
      <w:rFonts w:ascii="Times New Roman" w:eastAsiaTheme="minorEastAsia" w:hAnsi="Times New Roman" w:cs="Times New Roman"/>
      <w:lang w:eastAsia="ru-RU"/>
    </w:rPr>
  </w:style>
  <w:style w:type="character" w:styleId="a6">
    <w:name w:val="Subtle Emphasis"/>
    <w:uiPriority w:val="19"/>
    <w:qFormat/>
    <w:rsid w:val="00A55295"/>
    <w:rPr>
      <w:i/>
      <w:iCs/>
      <w:color w:val="404040"/>
    </w:rPr>
  </w:style>
</w:styles>
</file>

<file path=word/webSettings.xml><?xml version="1.0" encoding="utf-8"?>
<w:webSettings xmlns:r="http://schemas.openxmlformats.org/officeDocument/2006/relationships" xmlns:w="http://schemas.openxmlformats.org/wordprocessingml/2006/main">
  <w:divs>
    <w:div w:id="11862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1052</Words>
  <Characters>5997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dcterms:created xsi:type="dcterms:W3CDTF">2024-05-27T19:15:00Z</dcterms:created>
  <dcterms:modified xsi:type="dcterms:W3CDTF">2025-05-22T13:54:00Z</dcterms:modified>
</cp:coreProperties>
</file>